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4F41F7" w:rsidRDefault="004F41F7"/>
    <w:p w:rsidR="004F41F7" w:rsidRDefault="004F41F7">
      <w:hyperlink r:id="rId5" w:history="1">
        <w:r w:rsidRPr="00681DA6">
          <w:rPr>
            <w:rStyle w:val="Hyperlink"/>
          </w:rPr>
          <w:t>http://www.irs.gov/charities/article/0,,id=249767,00.html</w:t>
        </w:r>
      </w:hyperlink>
      <w:r>
        <w:t xml:space="preserve"> </w:t>
      </w:r>
      <w:bookmarkStart w:id="0" w:name="_GoBack"/>
      <w:bookmarkEnd w:id="0"/>
    </w:p>
    <w:sectPr w:rsidR="004F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F7"/>
    <w:rsid w:val="0029253E"/>
    <w:rsid w:val="004F41F7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s.gov/charities/article/0,,id=249767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2012-06-22T14:17:00Z</dcterms:created>
  <dcterms:modified xsi:type="dcterms:W3CDTF">2012-06-22T14:17:00Z</dcterms:modified>
</cp:coreProperties>
</file>